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409C3" w14:textId="12C756CF" w:rsidR="000A2B3D" w:rsidRPr="00850296" w:rsidRDefault="00850296" w:rsidP="000A2B3D">
      <w:pPr>
        <w:bidi/>
        <w:rPr>
          <w:rFonts w:cstheme="minorHAnsi"/>
          <w:b/>
          <w:bCs/>
          <w:sz w:val="28"/>
          <w:szCs w:val="28"/>
        </w:rPr>
      </w:pPr>
      <w:r w:rsidRPr="00850296">
        <w:rPr>
          <w:rFonts w:cstheme="minorHAnsi"/>
          <w:b/>
          <w:bCs/>
          <w:sz w:val="28"/>
          <w:szCs w:val="28"/>
          <w:rtl/>
        </w:rPr>
        <w:t>بر</w:t>
      </w:r>
      <w:r w:rsidR="000A2B3D" w:rsidRPr="00850296">
        <w:rPr>
          <w:rFonts w:cstheme="minorHAnsi"/>
          <w:b/>
          <w:bCs/>
          <w:sz w:val="28"/>
          <w:szCs w:val="28"/>
          <w:rtl/>
        </w:rPr>
        <w:t>رسی یک مورد نادر موکورمایکوزیس ریوی همراه با فیستول برونکو-ازوفاژیال در بیمار دیابتی</w:t>
      </w:r>
    </w:p>
    <w:p w14:paraId="46E20EC6" w14:textId="77777777" w:rsidR="000A2B3D" w:rsidRPr="005C21BB" w:rsidRDefault="000A2B3D" w:rsidP="000A2B3D">
      <w:pPr>
        <w:bidi/>
        <w:rPr>
          <w:rFonts w:cs="Times New Roman"/>
          <w:rtl/>
        </w:rPr>
      </w:pPr>
    </w:p>
    <w:p w14:paraId="43F9C02A" w14:textId="23A3192B" w:rsidR="00735A6C" w:rsidRPr="005C21BB" w:rsidRDefault="00735A6C" w:rsidP="00735A6C">
      <w:pPr>
        <w:bidi/>
        <w:rPr>
          <w:rFonts w:cs="Times New Roman"/>
          <w:i/>
          <w:iCs/>
          <w:rtl/>
        </w:rPr>
      </w:pPr>
      <w:r w:rsidRPr="005C21BB">
        <w:rPr>
          <w:rFonts w:cstheme="minorHAnsi"/>
          <w:i/>
          <w:iCs/>
          <w:rtl/>
        </w:rPr>
        <w:t>فرید پورصادق، صفیه شازده احمدی*، زهرا اسکویان، محمدمهدی الوندی فرد، فریبا رضایی طلب، مهناز مزدوریان، رضا بصیری</w:t>
      </w:r>
    </w:p>
    <w:p w14:paraId="1C892A65" w14:textId="77777777" w:rsidR="00850296" w:rsidRDefault="00850296" w:rsidP="000A2B3D">
      <w:pPr>
        <w:bidi/>
        <w:rPr>
          <w:rFonts w:cs="Times New Roman"/>
          <w:rtl/>
          <w:lang w:bidi="fa-IR"/>
        </w:rPr>
      </w:pPr>
    </w:p>
    <w:p w14:paraId="695DA043" w14:textId="10295406" w:rsidR="000A2B3D" w:rsidRPr="00736A86" w:rsidRDefault="00BE1848" w:rsidP="00850296">
      <w:pPr>
        <w:bidi/>
        <w:rPr>
          <w:rFonts w:cstheme="minorHAnsi"/>
        </w:rPr>
      </w:pPr>
      <w:r>
        <w:rPr>
          <w:rFonts w:cs="Times New Roman" w:hint="cs"/>
          <w:rtl/>
          <w:lang w:bidi="fa-IR"/>
        </w:rPr>
        <w:t>مقدمه</w:t>
      </w:r>
      <w:r w:rsidR="00850296">
        <w:rPr>
          <w:rFonts w:cs="Times New Roman" w:hint="cs"/>
          <w:rtl/>
          <w:lang w:bidi="fa-IR"/>
        </w:rPr>
        <w:t>:</w:t>
      </w:r>
    </w:p>
    <w:p w14:paraId="47DA1E7B" w14:textId="74FBD803" w:rsidR="000A2B3D" w:rsidRPr="00736A86" w:rsidRDefault="000A2B3D" w:rsidP="000A2B3D">
      <w:pPr>
        <w:bidi/>
        <w:rPr>
          <w:rFonts w:cstheme="minorHAnsi"/>
        </w:rPr>
      </w:pPr>
      <w:r w:rsidRPr="00736A86">
        <w:rPr>
          <w:rFonts w:cstheme="minorHAnsi"/>
          <w:rtl/>
        </w:rPr>
        <w:t xml:space="preserve">موکورمایکوزیس یک عفونت قارچی نادر است که توسط </w:t>
      </w:r>
      <w:r w:rsidR="004910E0">
        <w:rPr>
          <w:rFonts w:cs="Times New Roman" w:hint="cs"/>
          <w:rtl/>
        </w:rPr>
        <w:t xml:space="preserve">خانواده </w:t>
      </w:r>
      <w:r w:rsidRPr="00736A86">
        <w:rPr>
          <w:rFonts w:cstheme="minorHAnsi"/>
          <w:rtl/>
        </w:rPr>
        <w:t>موکورا</w:t>
      </w:r>
      <w:r w:rsidR="004910E0">
        <w:rPr>
          <w:rFonts w:cs="Times New Roman" w:hint="cs"/>
          <w:rtl/>
        </w:rPr>
        <w:t xml:space="preserve">ل </w:t>
      </w:r>
      <w:r w:rsidRPr="00736A86">
        <w:rPr>
          <w:rFonts w:cstheme="minorHAnsi"/>
          <w:rtl/>
        </w:rPr>
        <w:t>ایجاد می‌شود. این عفونت بیشتر در افرادی با دیابت کنترل نشده یا نقص ایمنی مشاهده می‌شود. شایع‌ترین نمود این عفونت در میان افراد با دیابت کنترل نشده، درگیری راینو-اربیت-سربرال است. در این گزارش موردی، تاریخچه و نتایج یک مورد نادر از موکورمایکوزیس ریوی در  بیمار با دیابت کنترل نشده که با فیستول برونکو-ازوفاژیال تشخیص داده شده است، ارائه شده است.</w:t>
      </w:r>
    </w:p>
    <w:p w14:paraId="15D01CFE" w14:textId="77777777" w:rsidR="000A2B3D" w:rsidRPr="00736A86" w:rsidRDefault="000A2B3D" w:rsidP="000A2B3D">
      <w:pPr>
        <w:bidi/>
        <w:rPr>
          <w:rFonts w:cstheme="minorHAnsi"/>
        </w:rPr>
      </w:pPr>
    </w:p>
    <w:p w14:paraId="6BF4FA9D" w14:textId="77777777" w:rsidR="000A2B3D" w:rsidRPr="00736A86" w:rsidRDefault="000A2B3D" w:rsidP="000A2B3D">
      <w:pPr>
        <w:bidi/>
        <w:rPr>
          <w:rFonts w:cstheme="minorHAnsi"/>
        </w:rPr>
      </w:pPr>
      <w:r w:rsidRPr="00736A86">
        <w:rPr>
          <w:rFonts w:cstheme="minorHAnsi"/>
          <w:rtl/>
        </w:rPr>
        <w:t>ارائه کیس:</w:t>
      </w:r>
    </w:p>
    <w:p w14:paraId="46C0379F" w14:textId="582D93A9" w:rsidR="000A2B3D" w:rsidRPr="0020381F" w:rsidRDefault="000A2B3D" w:rsidP="0020381F">
      <w:pPr>
        <w:bidi/>
        <w:rPr>
          <w:rFonts w:cs="Times New Roman"/>
          <w:rtl/>
        </w:rPr>
      </w:pPr>
      <w:r w:rsidRPr="00736A86">
        <w:rPr>
          <w:rFonts w:cstheme="minorHAnsi"/>
          <w:rtl/>
        </w:rPr>
        <w:t>بیما</w:t>
      </w:r>
      <w:r w:rsidR="008A2AF6">
        <w:rPr>
          <w:rFonts w:cs="Times New Roman" w:hint="cs"/>
          <w:rtl/>
        </w:rPr>
        <w:t>ر</w:t>
      </w:r>
      <w:r w:rsidRPr="00736A86">
        <w:rPr>
          <w:rFonts w:cstheme="minorHAnsi"/>
          <w:rtl/>
        </w:rPr>
        <w:t xml:space="preserve">، مردی </w:t>
      </w:r>
      <w:r w:rsidRPr="00736A86">
        <w:rPr>
          <w:rFonts w:cstheme="minorHAnsi"/>
          <w:rtl/>
          <w:lang w:bidi="fa-IR"/>
        </w:rPr>
        <w:t>۳۲</w:t>
      </w:r>
      <w:r w:rsidRPr="00736A86">
        <w:rPr>
          <w:rFonts w:cstheme="minorHAnsi"/>
          <w:rtl/>
        </w:rPr>
        <w:t xml:space="preserve"> ساله با سابقه دیابت کنترل نشد</w:t>
      </w:r>
      <w:r w:rsidR="00760CBD">
        <w:rPr>
          <w:rFonts w:cs="Times New Roman" w:hint="cs"/>
          <w:rtl/>
        </w:rPr>
        <w:t xml:space="preserve">ه </w:t>
      </w:r>
      <w:r w:rsidR="003722F7">
        <w:rPr>
          <w:rFonts w:cs="Times New Roman" w:hint="cs"/>
          <w:rtl/>
        </w:rPr>
        <w:t>با شکایت</w:t>
      </w:r>
      <w:r w:rsidRPr="00736A86">
        <w:rPr>
          <w:rFonts w:cstheme="minorHAnsi"/>
          <w:rtl/>
        </w:rPr>
        <w:t xml:space="preserve">  سرفه‌</w:t>
      </w:r>
      <w:r w:rsidR="008A2AF6">
        <w:rPr>
          <w:rFonts w:cs="Times New Roman" w:hint="cs"/>
          <w:rtl/>
        </w:rPr>
        <w:t xml:space="preserve"> </w:t>
      </w:r>
      <w:r w:rsidR="008F663C">
        <w:rPr>
          <w:rFonts w:cs="Times New Roman" w:hint="cs"/>
          <w:rtl/>
        </w:rPr>
        <w:t>پروداکتیو</w:t>
      </w:r>
      <w:r w:rsidRPr="00736A86">
        <w:rPr>
          <w:rFonts w:cstheme="minorHAnsi"/>
          <w:rtl/>
        </w:rPr>
        <w:t xml:space="preserve"> و تنگی نفس </w:t>
      </w:r>
      <w:r w:rsidR="003722F7">
        <w:rPr>
          <w:rFonts w:cs="Times New Roman" w:hint="cs"/>
          <w:rtl/>
        </w:rPr>
        <w:t xml:space="preserve"> از چندماه قبل </w:t>
      </w:r>
      <w:r w:rsidR="00177726">
        <w:rPr>
          <w:rFonts w:cs="Times New Roman" w:hint="cs"/>
          <w:rtl/>
        </w:rPr>
        <w:t xml:space="preserve">به اورژانس مراجعه کرد </w:t>
      </w:r>
      <w:r w:rsidR="009C0549">
        <w:rPr>
          <w:rFonts w:cs="Times New Roman" w:hint="cs"/>
          <w:rtl/>
        </w:rPr>
        <w:t>بیمار ا</w:t>
      </w:r>
      <w:r w:rsidRPr="00736A86">
        <w:rPr>
          <w:rFonts w:cstheme="minorHAnsi"/>
          <w:rtl/>
        </w:rPr>
        <w:t xml:space="preserve">خیراً  دیسفاژی </w:t>
      </w:r>
      <w:r w:rsidR="009C0549">
        <w:rPr>
          <w:rFonts w:cs="Times New Roman" w:hint="cs"/>
          <w:rtl/>
        </w:rPr>
        <w:t>را نیز ذ</w:t>
      </w:r>
      <w:r w:rsidR="00201A93">
        <w:rPr>
          <w:rFonts w:cs="Times New Roman" w:hint="cs"/>
          <w:rtl/>
        </w:rPr>
        <w:t>کر</w:t>
      </w:r>
      <w:r w:rsidR="009C0549">
        <w:rPr>
          <w:rFonts w:cs="Times New Roman" w:hint="cs"/>
          <w:rtl/>
        </w:rPr>
        <w:t xml:space="preserve"> میکرد</w:t>
      </w:r>
      <w:r w:rsidRPr="00736A86">
        <w:rPr>
          <w:rFonts w:cstheme="minorHAnsi"/>
          <w:rtl/>
        </w:rPr>
        <w:t xml:space="preserve">. او همچنین </w:t>
      </w:r>
      <w:r w:rsidR="008B3410">
        <w:rPr>
          <w:rFonts w:cs="Times New Roman" w:hint="cs"/>
          <w:rtl/>
        </w:rPr>
        <w:t>در ۳</w:t>
      </w:r>
      <w:r w:rsidRPr="00736A86">
        <w:rPr>
          <w:rFonts w:cstheme="minorHAnsi"/>
          <w:rtl/>
        </w:rPr>
        <w:t xml:space="preserve"> ماه گذشته </w:t>
      </w:r>
      <w:r w:rsidRPr="00736A86">
        <w:rPr>
          <w:rFonts w:cstheme="minorHAnsi"/>
          <w:rtl/>
          <w:lang w:bidi="fa-IR"/>
        </w:rPr>
        <w:t>۱۰</w:t>
      </w:r>
      <w:r w:rsidRPr="00736A86">
        <w:rPr>
          <w:rFonts w:cstheme="minorHAnsi"/>
          <w:rtl/>
        </w:rPr>
        <w:t xml:space="preserve"> کیلوگرم </w:t>
      </w:r>
      <w:r w:rsidR="008B3410">
        <w:rPr>
          <w:rFonts w:cs="Times New Roman" w:hint="cs"/>
          <w:rtl/>
        </w:rPr>
        <w:t>کاهش وزن داشته،</w:t>
      </w:r>
      <w:r w:rsidRPr="00736A86">
        <w:rPr>
          <w:rFonts w:cstheme="minorHAnsi"/>
          <w:rtl/>
        </w:rPr>
        <w:t xml:space="preserve">هنگام معاینه، ضربان قلب او </w:t>
      </w:r>
      <w:r w:rsidRPr="00736A86">
        <w:rPr>
          <w:rFonts w:cstheme="minorHAnsi"/>
          <w:rtl/>
          <w:lang w:bidi="fa-IR"/>
        </w:rPr>
        <w:t>۱۰۵</w:t>
      </w:r>
      <w:r w:rsidRPr="00736A86">
        <w:rPr>
          <w:rFonts w:cstheme="minorHAnsi"/>
          <w:rtl/>
        </w:rPr>
        <w:t xml:space="preserve"> ضربه در دقیقه، </w:t>
      </w:r>
      <w:r w:rsidR="00645AD3">
        <w:rPr>
          <w:rFonts w:cs="Times New Roman" w:hint="cs"/>
          <w:rtl/>
        </w:rPr>
        <w:t>ریت تنفس</w:t>
      </w:r>
      <w:r w:rsidRPr="00736A86">
        <w:rPr>
          <w:rFonts w:cstheme="minorHAnsi"/>
          <w:rtl/>
        </w:rPr>
        <w:t xml:space="preserve"> </w:t>
      </w:r>
      <w:r w:rsidRPr="00736A86">
        <w:rPr>
          <w:rFonts w:cstheme="minorHAnsi"/>
          <w:rtl/>
          <w:lang w:bidi="fa-IR"/>
        </w:rPr>
        <w:t>۲۵</w:t>
      </w:r>
      <w:r w:rsidRPr="00736A86">
        <w:rPr>
          <w:rFonts w:cstheme="minorHAnsi"/>
          <w:rtl/>
        </w:rPr>
        <w:t xml:space="preserve"> ضربه در دقیقه، فشار خون </w:t>
      </w:r>
      <w:r w:rsidRPr="00736A86">
        <w:rPr>
          <w:rFonts w:cstheme="minorHAnsi"/>
          <w:rtl/>
          <w:lang w:bidi="fa-IR"/>
        </w:rPr>
        <w:t>۱۴۰/۷۰</w:t>
      </w:r>
      <w:r w:rsidRPr="00736A86">
        <w:rPr>
          <w:rFonts w:cstheme="minorHAnsi"/>
          <w:rtl/>
        </w:rPr>
        <w:t xml:space="preserve"> میلی‌متر جیوه و دمای بدن </w:t>
      </w:r>
      <w:r w:rsidRPr="00736A86">
        <w:rPr>
          <w:rFonts w:cstheme="minorHAnsi"/>
          <w:rtl/>
          <w:lang w:bidi="fa-IR"/>
        </w:rPr>
        <w:t>۳۷.۶</w:t>
      </w:r>
      <w:r w:rsidRPr="00736A86">
        <w:rPr>
          <w:rFonts w:cstheme="minorHAnsi"/>
          <w:rtl/>
        </w:rPr>
        <w:t xml:space="preserve"> درجه سانتی‌گراد بود. اکسیژن خون او در حالت تهویه با ماسک </w:t>
      </w:r>
      <w:r w:rsidRPr="00736A86">
        <w:rPr>
          <w:rFonts w:cstheme="minorHAnsi"/>
          <w:rtl/>
          <w:lang w:bidi="fa-IR"/>
        </w:rPr>
        <w:t>۸۰</w:t>
      </w:r>
      <w:r w:rsidRPr="00736A86">
        <w:rPr>
          <w:rFonts w:cstheme="minorHAnsi"/>
          <w:rtl/>
        </w:rPr>
        <w:t xml:space="preserve"> درصد بود که به </w:t>
      </w:r>
      <w:r w:rsidRPr="00736A86">
        <w:rPr>
          <w:rFonts w:cstheme="minorHAnsi"/>
          <w:rtl/>
          <w:lang w:bidi="fa-IR"/>
        </w:rPr>
        <w:t>۹۵</w:t>
      </w:r>
      <w:r w:rsidRPr="00736A86">
        <w:rPr>
          <w:rFonts w:cstheme="minorHAnsi"/>
          <w:rtl/>
        </w:rPr>
        <w:t xml:space="preserve"> درصد افزایش یافت</w:t>
      </w:r>
      <w:r w:rsidR="0020381F">
        <w:rPr>
          <w:rFonts w:cs="Times New Roman" w:hint="cs"/>
          <w:rtl/>
        </w:rPr>
        <w:t>.</w:t>
      </w:r>
    </w:p>
    <w:p w14:paraId="5722B0D7" w14:textId="58706EBA" w:rsidR="000A2B3D" w:rsidRPr="00736A86" w:rsidRDefault="000A2B3D" w:rsidP="000A2B3D">
      <w:pPr>
        <w:bidi/>
        <w:rPr>
          <w:rFonts w:cstheme="minorHAnsi"/>
        </w:rPr>
      </w:pPr>
      <w:r w:rsidRPr="00736A86">
        <w:rPr>
          <w:rFonts w:cstheme="minorHAnsi"/>
          <w:rtl/>
        </w:rPr>
        <w:t xml:space="preserve">ارزیابی اولیه بیمار نشان دهنده افزایش قند خون بود که </w:t>
      </w:r>
      <w:r w:rsidR="00EF7611">
        <w:rPr>
          <w:rFonts w:cs="Times New Roman" w:hint="cs"/>
          <w:rtl/>
        </w:rPr>
        <w:t>با تشخیص</w:t>
      </w:r>
      <w:r w:rsidRPr="00736A86">
        <w:rPr>
          <w:rFonts w:cstheme="minorHAnsi"/>
          <w:rtl/>
        </w:rPr>
        <w:t xml:space="preserve"> کتواسیدوز دیابتی (</w:t>
      </w:r>
      <w:r w:rsidRPr="00736A86">
        <w:rPr>
          <w:rFonts w:cstheme="minorHAnsi"/>
        </w:rPr>
        <w:t>DKA</w:t>
      </w:r>
      <w:r w:rsidRPr="00736A86">
        <w:rPr>
          <w:rFonts w:cstheme="minorHAnsi"/>
          <w:rtl/>
        </w:rPr>
        <w:t xml:space="preserve">) </w:t>
      </w:r>
      <w:r w:rsidR="00EF7611">
        <w:rPr>
          <w:rFonts w:cs="Times New Roman" w:hint="cs"/>
          <w:rtl/>
        </w:rPr>
        <w:t xml:space="preserve">بستری </w:t>
      </w:r>
      <w:r w:rsidRPr="00736A86">
        <w:rPr>
          <w:rFonts w:cstheme="minorHAnsi"/>
          <w:rtl/>
        </w:rPr>
        <w:t xml:space="preserve">شد. بنابراین، در ابتدا بیمار برای </w:t>
      </w:r>
      <w:r w:rsidRPr="00736A86">
        <w:rPr>
          <w:rFonts w:cstheme="minorHAnsi"/>
        </w:rPr>
        <w:t>DKA</w:t>
      </w:r>
      <w:r w:rsidRPr="00736A86">
        <w:rPr>
          <w:rFonts w:cstheme="minorHAnsi"/>
          <w:rtl/>
        </w:rPr>
        <w:t xml:space="preserve"> درمان شد، اما علائم او همچنان پابرجا بودند. بررسی رادیوگرافی</w:t>
      </w:r>
      <w:r w:rsidR="00F14CB6">
        <w:rPr>
          <w:rFonts w:cs="Times New Roman" w:hint="cs"/>
          <w:rtl/>
        </w:rPr>
        <w:t xml:space="preserve"> بلع</w:t>
      </w:r>
      <w:r w:rsidRPr="00736A86">
        <w:rPr>
          <w:rFonts w:cstheme="minorHAnsi"/>
          <w:rtl/>
        </w:rPr>
        <w:t xml:space="preserve"> باریوم</w:t>
      </w:r>
      <w:r w:rsidR="00784141">
        <w:rPr>
          <w:rFonts w:cs="Times New Roman" w:hint="cs"/>
          <w:rtl/>
        </w:rPr>
        <w:t xml:space="preserve"> باتوجه به دیسفاژی انجام شد که</w:t>
      </w:r>
      <w:r w:rsidRPr="00736A86">
        <w:rPr>
          <w:rFonts w:cstheme="minorHAnsi"/>
          <w:rtl/>
        </w:rPr>
        <w:t xml:space="preserve"> جریان غیرعادی ماده کنتراست از </w:t>
      </w:r>
      <w:r w:rsidR="00F14CB6">
        <w:rPr>
          <w:rFonts w:cs="Times New Roman" w:hint="cs"/>
          <w:rtl/>
        </w:rPr>
        <w:t>مری به برونش</w:t>
      </w:r>
      <w:r w:rsidRPr="00736A86">
        <w:rPr>
          <w:rFonts w:cstheme="minorHAnsi"/>
          <w:rtl/>
        </w:rPr>
        <w:t xml:space="preserve"> را نشان </w:t>
      </w:r>
      <w:r w:rsidR="00F14CB6">
        <w:rPr>
          <w:rFonts w:cs="Times New Roman" w:hint="cs"/>
          <w:rtl/>
        </w:rPr>
        <w:t xml:space="preserve">میداد </w:t>
      </w:r>
      <w:r w:rsidRPr="00736A86">
        <w:rPr>
          <w:rFonts w:cstheme="minorHAnsi"/>
          <w:rtl/>
        </w:rPr>
        <w:t>که</w:t>
      </w:r>
      <w:r w:rsidR="00B419DC">
        <w:rPr>
          <w:rFonts w:cs="Times New Roman" w:hint="cs"/>
          <w:rtl/>
        </w:rPr>
        <w:t xml:space="preserve"> احتمال</w:t>
      </w:r>
      <w:r w:rsidRPr="00736A86">
        <w:rPr>
          <w:rFonts w:cstheme="minorHAnsi"/>
          <w:rtl/>
        </w:rPr>
        <w:t xml:space="preserve"> وجود فیستول برونکو-ازوفاژیال را </w:t>
      </w:r>
      <w:r w:rsidR="00B419DC">
        <w:rPr>
          <w:rFonts w:cs="Times New Roman" w:hint="cs"/>
          <w:rtl/>
        </w:rPr>
        <w:t>مطرح میکرد</w:t>
      </w:r>
      <w:r w:rsidRPr="00736A86">
        <w:rPr>
          <w:rFonts w:cstheme="minorHAnsi"/>
          <w:rtl/>
        </w:rPr>
        <w:t xml:space="preserve"> (شکل </w:t>
      </w:r>
      <w:r w:rsidRPr="00736A86">
        <w:rPr>
          <w:rFonts w:cstheme="minorHAnsi"/>
          <w:rtl/>
          <w:lang w:bidi="fa-IR"/>
        </w:rPr>
        <w:t xml:space="preserve">۱). </w:t>
      </w:r>
      <w:r w:rsidRPr="00736A86">
        <w:rPr>
          <w:rFonts w:cstheme="minorHAnsi"/>
          <w:rtl/>
        </w:rPr>
        <w:t xml:space="preserve"> بیمار </w:t>
      </w:r>
      <w:r w:rsidR="006835C0">
        <w:rPr>
          <w:rFonts w:cs="Times New Roman" w:hint="cs"/>
          <w:rtl/>
        </w:rPr>
        <w:t xml:space="preserve">تحت </w:t>
      </w:r>
      <w:r w:rsidRPr="00736A86">
        <w:rPr>
          <w:rFonts w:cstheme="minorHAnsi"/>
          <w:rtl/>
        </w:rPr>
        <w:t xml:space="preserve"> </w:t>
      </w:r>
      <w:r w:rsidR="006835C0">
        <w:rPr>
          <w:rFonts w:cs="Times New Roman" w:hint="cs"/>
          <w:rtl/>
        </w:rPr>
        <w:t>سی تی اسکن ریه با توجه به علائم تنفسی قرار گرفت</w:t>
      </w:r>
      <w:r w:rsidRPr="00736A86">
        <w:rPr>
          <w:rFonts w:cstheme="minorHAnsi"/>
          <w:rtl/>
          <w:lang w:bidi="fa-IR"/>
        </w:rPr>
        <w:t>.</w:t>
      </w:r>
      <w:r w:rsidR="00F15DA1">
        <w:rPr>
          <w:rFonts w:cs="Times New Roman" w:hint="cs"/>
          <w:rtl/>
          <w:lang w:bidi="fa-IR"/>
        </w:rPr>
        <w:t>در</w:t>
      </w:r>
      <w:r w:rsidRPr="00736A86">
        <w:rPr>
          <w:rFonts w:cstheme="minorHAnsi"/>
          <w:rtl/>
          <w:lang w:bidi="fa-IR"/>
        </w:rPr>
        <w:t xml:space="preserve"> </w:t>
      </w:r>
      <w:r w:rsidR="002F4E18">
        <w:rPr>
          <w:rFonts w:cs="Times New Roman" w:hint="cs"/>
          <w:rtl/>
        </w:rPr>
        <w:t xml:space="preserve">سی تی اسکن ریه </w:t>
      </w:r>
      <w:r w:rsidRPr="00736A86">
        <w:rPr>
          <w:rFonts w:cstheme="minorHAnsi"/>
          <w:rtl/>
        </w:rPr>
        <w:t xml:space="preserve"> نمای پارانشیم </w:t>
      </w:r>
      <w:r w:rsidR="00484A1C" w:rsidRPr="00736A86">
        <w:rPr>
          <w:rFonts w:cstheme="minorHAnsi"/>
        </w:rPr>
        <w:t>non-specific</w:t>
      </w:r>
      <w:r w:rsidRPr="00736A86">
        <w:rPr>
          <w:rFonts w:cstheme="minorHAnsi"/>
          <w:rtl/>
        </w:rPr>
        <w:t xml:space="preserve"> بودند، مانند افیوژن پلور و چند اپاسیته پارانشیمی</w:t>
      </w:r>
      <w:r w:rsidR="001746A9">
        <w:rPr>
          <w:rFonts w:cs="Times New Roman" w:hint="cs"/>
          <w:rtl/>
        </w:rPr>
        <w:t xml:space="preserve"> و</w:t>
      </w:r>
      <w:r w:rsidR="00AF58E2">
        <w:rPr>
          <w:rFonts w:cs="Times New Roman" w:hint="cs"/>
          <w:rtl/>
        </w:rPr>
        <w:t>احتمال فیستول برونکو ازوفاژیال</w:t>
      </w:r>
      <w:r w:rsidR="003E0C4C" w:rsidRPr="00736A86">
        <w:rPr>
          <w:rFonts w:cstheme="minorHAnsi"/>
          <w:rtl/>
        </w:rPr>
        <w:t xml:space="preserve">(شکل </w:t>
      </w:r>
      <w:r w:rsidR="003E0C4C" w:rsidRPr="00736A86">
        <w:rPr>
          <w:rFonts w:cstheme="minorHAnsi"/>
          <w:rtl/>
          <w:lang w:bidi="fa-IR"/>
        </w:rPr>
        <w:t>۲)</w:t>
      </w:r>
      <w:r w:rsidR="001746A9">
        <w:rPr>
          <w:rFonts w:cs="Times New Roman" w:hint="cs"/>
          <w:rtl/>
        </w:rPr>
        <w:t xml:space="preserve"> </w:t>
      </w:r>
      <w:r w:rsidRPr="00736A86">
        <w:rPr>
          <w:rFonts w:cstheme="minorHAnsi"/>
          <w:rtl/>
        </w:rPr>
        <w:t>.</w:t>
      </w:r>
      <w:r w:rsidR="003E0C4C">
        <w:rPr>
          <w:rFonts w:cs="Times New Roman" w:hint="cs"/>
          <w:rtl/>
        </w:rPr>
        <w:t>برای</w:t>
      </w:r>
      <w:r w:rsidRPr="00736A86">
        <w:rPr>
          <w:rFonts w:cstheme="minorHAnsi"/>
          <w:rtl/>
        </w:rPr>
        <w:t xml:space="preserve"> بیمار  برونکوسکوپی</w:t>
      </w:r>
      <w:r w:rsidR="007F34F8">
        <w:rPr>
          <w:rFonts w:cs="Times New Roman" w:hint="cs"/>
          <w:rtl/>
        </w:rPr>
        <w:t xml:space="preserve"> و بیوپسی</w:t>
      </w:r>
      <w:r w:rsidRPr="00736A86">
        <w:rPr>
          <w:rFonts w:cstheme="minorHAnsi"/>
          <w:rtl/>
        </w:rPr>
        <w:t xml:space="preserve"> انجام </w:t>
      </w:r>
      <w:r w:rsidR="007F34F8">
        <w:rPr>
          <w:rFonts w:cs="Times New Roman" w:hint="cs"/>
          <w:rtl/>
        </w:rPr>
        <w:t>شد</w:t>
      </w:r>
      <w:r w:rsidRPr="00736A86">
        <w:rPr>
          <w:rFonts w:cstheme="minorHAnsi"/>
          <w:rtl/>
        </w:rPr>
        <w:t xml:space="preserve"> که نکروز و فیستول برونکو-ازوفاژیال در برونش اصلی چپ (</w:t>
      </w:r>
      <w:r w:rsidRPr="00736A86">
        <w:rPr>
          <w:rFonts w:cstheme="minorHAnsi"/>
        </w:rPr>
        <w:t>LMB</w:t>
      </w:r>
      <w:r w:rsidRPr="00736A86">
        <w:rPr>
          <w:rFonts w:cstheme="minorHAnsi"/>
          <w:rtl/>
        </w:rPr>
        <w:t>) را نشان داد. بیمار</w:t>
      </w:r>
      <w:r w:rsidR="007F34F8">
        <w:rPr>
          <w:rFonts w:cs="Times New Roman" w:hint="cs"/>
          <w:rtl/>
        </w:rPr>
        <w:t xml:space="preserve">همچنین تحت </w:t>
      </w:r>
      <w:r w:rsidR="00A102C3">
        <w:rPr>
          <w:rFonts w:cs="Times New Roman" w:hint="cs"/>
          <w:rtl/>
        </w:rPr>
        <w:t>ازوفاژیال</w:t>
      </w:r>
      <w:r w:rsidRPr="00736A86">
        <w:rPr>
          <w:rFonts w:cstheme="minorHAnsi"/>
          <w:rtl/>
        </w:rPr>
        <w:t xml:space="preserve"> اندوسکوپی </w:t>
      </w:r>
      <w:r w:rsidR="00A102C3">
        <w:rPr>
          <w:rFonts w:cs="Times New Roman" w:hint="cs"/>
          <w:rtl/>
        </w:rPr>
        <w:t xml:space="preserve">قرارگرفت </w:t>
      </w:r>
      <w:r w:rsidRPr="00736A86">
        <w:rPr>
          <w:rFonts w:cstheme="minorHAnsi"/>
          <w:rtl/>
        </w:rPr>
        <w:t>که مخاط اریتماتوز</w:t>
      </w:r>
      <w:r w:rsidR="00A102C3">
        <w:rPr>
          <w:rFonts w:cs="Times New Roman" w:hint="cs"/>
          <w:rtl/>
        </w:rPr>
        <w:t>و نکروزه در مری</w:t>
      </w:r>
      <w:r w:rsidRPr="00736A86">
        <w:rPr>
          <w:rFonts w:cstheme="minorHAnsi"/>
          <w:rtl/>
        </w:rPr>
        <w:t>،</w:t>
      </w:r>
      <w:r w:rsidR="00A102C3">
        <w:rPr>
          <w:rFonts w:cs="Times New Roman" w:hint="cs"/>
          <w:rtl/>
        </w:rPr>
        <w:t>محل</w:t>
      </w:r>
      <w:r w:rsidRPr="00736A86">
        <w:rPr>
          <w:rFonts w:cstheme="minorHAnsi"/>
          <w:rtl/>
        </w:rPr>
        <w:t xml:space="preserve"> فیستول برونکو-ازوفاژیال</w:t>
      </w:r>
      <w:r w:rsidR="00E70B87">
        <w:rPr>
          <w:rFonts w:cs="Times New Roman" w:hint="cs"/>
          <w:rtl/>
        </w:rPr>
        <w:t xml:space="preserve"> مشاهده شد وبیوپسی انجام شد.</w:t>
      </w:r>
      <w:r w:rsidRPr="00736A86">
        <w:rPr>
          <w:rFonts w:cstheme="minorHAnsi"/>
          <w:rtl/>
        </w:rPr>
        <w:t xml:space="preserve"> (شکل </w:t>
      </w:r>
      <w:r w:rsidRPr="00736A86">
        <w:rPr>
          <w:rFonts w:cstheme="minorHAnsi"/>
          <w:rtl/>
          <w:lang w:bidi="fa-IR"/>
        </w:rPr>
        <w:t xml:space="preserve">۳). </w:t>
      </w:r>
      <w:r w:rsidRPr="00736A86">
        <w:rPr>
          <w:rFonts w:cstheme="minorHAnsi"/>
          <w:rtl/>
        </w:rPr>
        <w:t xml:space="preserve">نمونه‌برداری‌های بیوپسی از محل فیستول </w:t>
      </w:r>
      <w:r w:rsidR="0092209E">
        <w:rPr>
          <w:rFonts w:cs="Times New Roman" w:hint="cs"/>
          <w:rtl/>
        </w:rPr>
        <w:t>،</w:t>
      </w:r>
      <w:r w:rsidRPr="00736A86">
        <w:rPr>
          <w:rFonts w:cstheme="minorHAnsi"/>
          <w:rtl/>
        </w:rPr>
        <w:t>نکروز</w:t>
      </w:r>
      <w:r w:rsidR="0092209E">
        <w:rPr>
          <w:rFonts w:cs="Times New Roman" w:hint="cs"/>
          <w:rtl/>
        </w:rPr>
        <w:t>و با رنگ آمیزی هایف های قارچی</w:t>
      </w:r>
      <w:r w:rsidR="00AA2478">
        <w:rPr>
          <w:rFonts w:cs="Times New Roman" w:hint="cs"/>
          <w:rtl/>
        </w:rPr>
        <w:t>،</w:t>
      </w:r>
      <w:r w:rsidR="0092209E">
        <w:rPr>
          <w:rFonts w:cs="Times New Roman" w:hint="cs"/>
          <w:rtl/>
        </w:rPr>
        <w:t xml:space="preserve"> </w:t>
      </w:r>
      <w:r w:rsidRPr="00736A86">
        <w:rPr>
          <w:rFonts w:cstheme="minorHAnsi"/>
          <w:rtl/>
        </w:rPr>
        <w:t xml:space="preserve"> موکورمایکوزیس را نشان دادند. از آنجایی که موکورمایکوزیس یک عفونت تهاجمی و نکروز</w:t>
      </w:r>
      <w:r w:rsidR="00B02462">
        <w:rPr>
          <w:rFonts w:cs="Times New Roman" w:hint="cs"/>
          <w:rtl/>
        </w:rPr>
        <w:t xml:space="preserve">دهنده </w:t>
      </w:r>
      <w:r w:rsidRPr="00736A86">
        <w:rPr>
          <w:rFonts w:cstheme="minorHAnsi"/>
          <w:rtl/>
        </w:rPr>
        <w:t xml:space="preserve"> است، فیستول برونکو-ازوفاژیال ممکن است به دلیل این عفونت قارچی ایجاد شده باشد. پس از تعیین موکورمایکوزیس توسط گزارش پاتولوژی از برونکوسکوپی و اندوسکوپی، درمان دارویی ضد قارچ بیمار (آمفوتریسین لیپوزومال) آغاز شد (شکل </w:t>
      </w:r>
      <w:r w:rsidRPr="00736A86">
        <w:rPr>
          <w:rFonts w:cstheme="minorHAnsi"/>
          <w:rtl/>
          <w:lang w:bidi="fa-IR"/>
        </w:rPr>
        <w:t xml:space="preserve">۴) </w:t>
      </w:r>
      <w:r w:rsidRPr="00736A86">
        <w:rPr>
          <w:rFonts w:cstheme="minorHAnsi"/>
          <w:rtl/>
        </w:rPr>
        <w:t xml:space="preserve">و مشاوره جراحی قفسه سینه درخواست شد اما بیمار دچار </w:t>
      </w:r>
      <w:r w:rsidR="00AA2478">
        <w:rPr>
          <w:rFonts w:cs="Times New Roman" w:hint="cs"/>
          <w:rtl/>
        </w:rPr>
        <w:t>هموپتزی</w:t>
      </w:r>
      <w:r w:rsidRPr="00736A86">
        <w:rPr>
          <w:rFonts w:cstheme="minorHAnsi"/>
          <w:rtl/>
        </w:rPr>
        <w:t xml:space="preserve">  تهدید کننده حیات شد و</w:t>
      </w:r>
      <w:r w:rsidR="00AA2478">
        <w:rPr>
          <w:rFonts w:cs="Times New Roman" w:hint="cs"/>
          <w:rtl/>
        </w:rPr>
        <w:t>فورا</w:t>
      </w:r>
      <w:r w:rsidRPr="00736A86">
        <w:rPr>
          <w:rFonts w:cstheme="minorHAnsi"/>
          <w:rtl/>
        </w:rPr>
        <w:t xml:space="preserve"> لوله د</w:t>
      </w:r>
      <w:r w:rsidR="00AA2478">
        <w:rPr>
          <w:rFonts w:cs="Times New Roman" w:hint="cs"/>
          <w:rtl/>
        </w:rPr>
        <w:t xml:space="preserve">بل لومن </w:t>
      </w:r>
      <w:r w:rsidRPr="00736A86">
        <w:rPr>
          <w:rFonts w:cstheme="minorHAnsi"/>
          <w:rtl/>
        </w:rPr>
        <w:t xml:space="preserve"> </w:t>
      </w:r>
      <w:r w:rsidR="007F130E">
        <w:rPr>
          <w:rFonts w:cs="Times New Roman" w:hint="cs"/>
          <w:rtl/>
        </w:rPr>
        <w:t xml:space="preserve">تعبیه شد متاسفانه </w:t>
      </w:r>
      <w:r w:rsidRPr="00736A86">
        <w:rPr>
          <w:rFonts w:cstheme="minorHAnsi"/>
          <w:rtl/>
        </w:rPr>
        <w:t>به دلیل ناپایداری همودینامیک بیمار، جراحی ممکن نبود و بیمار</w:t>
      </w:r>
      <w:r w:rsidR="00EE3DA8">
        <w:rPr>
          <w:rFonts w:cs="Times New Roman" w:hint="cs"/>
          <w:rtl/>
        </w:rPr>
        <w:t>بدنبال</w:t>
      </w:r>
      <w:r w:rsidR="00A258D0">
        <w:rPr>
          <w:rFonts w:cs="Times New Roman" w:hint="cs"/>
          <w:rtl/>
        </w:rPr>
        <w:t xml:space="preserve"> هموپتزی</w:t>
      </w:r>
      <w:r w:rsidR="00EE3DA8">
        <w:rPr>
          <w:rFonts w:cs="Times New Roman" w:hint="cs"/>
          <w:rtl/>
        </w:rPr>
        <w:t xml:space="preserve"> ماسیو</w:t>
      </w:r>
      <w:r w:rsidR="00A258D0">
        <w:rPr>
          <w:rFonts w:cs="Times New Roman" w:hint="cs"/>
          <w:rtl/>
        </w:rPr>
        <w:t xml:space="preserve"> اکسپایر شد</w:t>
      </w:r>
    </w:p>
    <w:p w14:paraId="68E71F64" w14:textId="77777777" w:rsidR="000A2B3D" w:rsidRPr="00736A86" w:rsidRDefault="000A2B3D" w:rsidP="000A2B3D">
      <w:pPr>
        <w:bidi/>
        <w:rPr>
          <w:rFonts w:cstheme="minorHAnsi"/>
        </w:rPr>
      </w:pPr>
    </w:p>
    <w:p w14:paraId="05AC1FC4" w14:textId="77777777" w:rsidR="000A2B3D" w:rsidRPr="00736A86" w:rsidRDefault="000A2B3D" w:rsidP="000A2B3D">
      <w:pPr>
        <w:bidi/>
        <w:rPr>
          <w:rFonts w:cstheme="minorHAnsi"/>
        </w:rPr>
      </w:pPr>
      <w:r w:rsidRPr="00736A86">
        <w:rPr>
          <w:rFonts w:cstheme="minorHAnsi"/>
          <w:rtl/>
        </w:rPr>
        <w:t>نتیجه‌گیری:</w:t>
      </w:r>
    </w:p>
    <w:p w14:paraId="374B4CEA" w14:textId="77777777" w:rsidR="000A2B3D" w:rsidRDefault="000A2B3D" w:rsidP="000A2B3D">
      <w:pPr>
        <w:bidi/>
        <w:rPr>
          <w:rFonts w:cstheme="minorHAnsi"/>
          <w:rtl/>
        </w:rPr>
      </w:pPr>
      <w:r w:rsidRPr="00736A86">
        <w:rPr>
          <w:rFonts w:cstheme="minorHAnsi"/>
          <w:rtl/>
        </w:rPr>
        <w:t>ما یک مورد نادر از موکورمایکوزیس ریوی همراه با فیستول برونکو-ازوفاژیال در بیماری با دیابت کنترل نشده را توصیف کردیم. نادر بودن این ترکیب موانع تشخیصی و درمانی مرتبط را برجسته می‌کند. تشخیص زودهنگام، داروهای ضد قارچ و برداشت جراحی فوری و تهاجمی می‌تواند نتایج بیمار را بهبود بخشد. تحقیقات بیشتر و افزایش آگاهی از این عفونت‌های قارچی نادر در بیماران با دیابت کنترل نشده برای بهبود تشخیص زودهنگام و ارتقاء استراتژی‌های مدیریت بالینی ضروری است.</w:t>
      </w:r>
    </w:p>
    <w:p w14:paraId="1B7C2F32" w14:textId="77777777" w:rsidR="00850296" w:rsidRDefault="00850296" w:rsidP="00850296">
      <w:pPr>
        <w:bidi/>
        <w:rPr>
          <w:rFonts w:cstheme="minorHAnsi"/>
          <w:rtl/>
        </w:rPr>
      </w:pPr>
    </w:p>
    <w:p w14:paraId="47032195" w14:textId="77777777" w:rsidR="00850296" w:rsidRPr="00736A86" w:rsidRDefault="00850296" w:rsidP="00850296">
      <w:pPr>
        <w:bidi/>
        <w:rPr>
          <w:rFonts w:cstheme="minorHAnsi"/>
        </w:rPr>
      </w:pPr>
    </w:p>
    <w:p w14:paraId="5ED27503" w14:textId="77777777" w:rsidR="000A2B3D" w:rsidRPr="00736A86" w:rsidRDefault="000A2B3D" w:rsidP="000A2B3D">
      <w:pPr>
        <w:bidi/>
        <w:rPr>
          <w:rFonts w:cstheme="minorHAnsi"/>
        </w:rPr>
      </w:pPr>
    </w:p>
    <w:p w14:paraId="4ADFE348" w14:textId="77777777" w:rsidR="000A2B3D" w:rsidRPr="00736A86" w:rsidRDefault="000A2B3D" w:rsidP="000A2B3D">
      <w:pPr>
        <w:bidi/>
        <w:rPr>
          <w:rFonts w:cstheme="minorHAnsi"/>
        </w:rPr>
      </w:pPr>
      <w:r w:rsidRPr="00736A86">
        <w:rPr>
          <w:rFonts w:cstheme="minorHAnsi"/>
          <w:rtl/>
        </w:rPr>
        <w:lastRenderedPageBreak/>
        <w:t>پیام کلیدی بالینی:</w:t>
      </w:r>
    </w:p>
    <w:p w14:paraId="3EF32F29" w14:textId="0A1F3047" w:rsidR="000A2B3D" w:rsidRPr="00736A86" w:rsidRDefault="000A2B3D" w:rsidP="000A2B3D">
      <w:pPr>
        <w:bidi/>
        <w:rPr>
          <w:rFonts w:cstheme="minorHAnsi"/>
        </w:rPr>
      </w:pPr>
      <w:r w:rsidRPr="00736A86">
        <w:rPr>
          <w:rFonts w:cstheme="minorHAnsi"/>
          <w:rtl/>
        </w:rPr>
        <w:t>در بیماران دیابتی، شناسایی زودهنگام عفونت‌های قارچی نادر مانند موکورمایکوزیس ریوی، به‌ویژه زمانی که با عوارض غیرمعمول مانند فیستول برونکو-ازوفاژیال همراه است، حیاتی است. مداخله سریع با درمان ضد قارچی و در نظر گرفتن برداشت جراحی اهمیت زیادی در نتایج دارد. مدیریت چندرشته‌ای برای چنین موارد پیچیده‌ای ضروری است.</w:t>
      </w:r>
    </w:p>
    <w:p w14:paraId="4BA81C7C" w14:textId="77777777" w:rsidR="000A2B3D" w:rsidRPr="005C21BB" w:rsidRDefault="000A2B3D" w:rsidP="000A2B3D">
      <w:pPr>
        <w:bidi/>
        <w:rPr>
          <w:rFonts w:cs="Times New Roman"/>
          <w:rtl/>
        </w:rPr>
      </w:pPr>
    </w:p>
    <w:p w14:paraId="1F2E7BB7" w14:textId="77777777" w:rsidR="000A2B3D" w:rsidRPr="005C21BB" w:rsidRDefault="000A2B3D" w:rsidP="000A2B3D">
      <w:pPr>
        <w:spacing w:line="480" w:lineRule="auto"/>
        <w:jc w:val="both"/>
        <w:rPr>
          <w:rFonts w:eastAsia="Calibri" w:cstheme="minorHAnsi"/>
          <w:sz w:val="24"/>
          <w:szCs w:val="24"/>
        </w:rPr>
      </w:pPr>
    </w:p>
    <w:p w14:paraId="00F6C44C" w14:textId="1241697E" w:rsidR="000A2B3D" w:rsidRPr="005C21BB" w:rsidRDefault="0030417E" w:rsidP="000A2B3D">
      <w:pPr>
        <w:spacing w:line="480" w:lineRule="auto"/>
        <w:jc w:val="center"/>
        <w:rPr>
          <w:rFonts w:cstheme="minorHAnsi"/>
          <w:sz w:val="24"/>
          <w:szCs w:val="24"/>
        </w:rPr>
      </w:pPr>
      <w:r w:rsidRPr="005C21BB">
        <w:rPr>
          <w:rFonts w:cstheme="minorHAnsi"/>
          <w:noProof/>
          <w:sz w:val="24"/>
          <w:szCs w:val="24"/>
        </w:rPr>
        <w:object w:dxaOrig="4334" w:dyaOrig="4440" w14:anchorId="75DA950D">
          <v:rect id="rectole0000000000" o:spid="_x0000_i1025" style="width:3in;height:180pt" o:ole="" o:preferrelative="t" stroked="f">
            <v:imagedata r:id="rId4" o:title=""/>
          </v:rect>
          <o:OLEObject Type="Embed" ProgID="StaticMetafile" ShapeID="rectole0000000000" DrawAspect="Content" ObjectID="_1781187996" r:id="rId5"/>
        </w:object>
      </w:r>
    </w:p>
    <w:p w14:paraId="331B97C0" w14:textId="11FA17E8" w:rsidR="000A2B3D" w:rsidRPr="00736A86" w:rsidRDefault="000A2B3D" w:rsidP="000A2B3D">
      <w:pPr>
        <w:bidi/>
        <w:spacing w:line="480" w:lineRule="auto"/>
        <w:jc w:val="both"/>
        <w:rPr>
          <w:rFonts w:eastAsia="Calibri" w:cs="Times New Roman"/>
          <w:sz w:val="20"/>
          <w:szCs w:val="20"/>
          <w:rtl/>
          <w:lang w:bidi="fa-IR"/>
        </w:rPr>
      </w:pPr>
      <w:r w:rsidRPr="00736A86">
        <w:rPr>
          <w:rFonts w:eastAsia="Calibri" w:cstheme="minorHAnsi"/>
          <w:sz w:val="20"/>
          <w:szCs w:val="20"/>
          <w:rtl/>
        </w:rPr>
        <w:t>شکل 1. ازوفاگوگرام</w:t>
      </w:r>
      <w:r w:rsidRPr="00736A86">
        <w:rPr>
          <w:rFonts w:eastAsia="Calibri" w:cstheme="minorHAnsi"/>
          <w:sz w:val="20"/>
          <w:szCs w:val="20"/>
        </w:rPr>
        <w:t xml:space="preserve"> </w:t>
      </w:r>
      <w:r w:rsidRPr="00736A86">
        <w:rPr>
          <w:rFonts w:eastAsia="Calibri" w:cstheme="minorHAnsi"/>
          <w:sz w:val="20"/>
          <w:szCs w:val="20"/>
          <w:rtl/>
        </w:rPr>
        <w:t xml:space="preserve">باریم جریان غیرطبیعی ماده حاجب را به نای </w:t>
      </w:r>
      <w:r w:rsidR="00945F72">
        <w:rPr>
          <w:rFonts w:eastAsia="Calibri" w:cs="Times New Roman" w:hint="cs"/>
          <w:sz w:val="20"/>
          <w:szCs w:val="20"/>
          <w:rtl/>
        </w:rPr>
        <w:t>و</w:t>
      </w:r>
      <w:r w:rsidR="00945F72">
        <w:rPr>
          <w:rFonts w:eastAsia="Calibri" w:cs="Times New Roman"/>
          <w:sz w:val="20"/>
          <w:szCs w:val="20"/>
          <w:rtl/>
        </w:rPr>
        <w:t xml:space="preserve"> برونش چپ نشان می دهد</w:t>
      </w:r>
    </w:p>
    <w:p w14:paraId="4499827E" w14:textId="77777777" w:rsidR="000A2B3D" w:rsidRPr="005C21BB" w:rsidRDefault="0030417E" w:rsidP="000A2B3D">
      <w:pPr>
        <w:spacing w:line="480" w:lineRule="auto"/>
        <w:jc w:val="center"/>
        <w:rPr>
          <w:rFonts w:eastAsia="Calibri" w:cstheme="minorHAnsi"/>
          <w:sz w:val="24"/>
          <w:szCs w:val="24"/>
        </w:rPr>
      </w:pPr>
      <w:r w:rsidRPr="005C21BB">
        <w:rPr>
          <w:rFonts w:cstheme="minorHAnsi"/>
          <w:noProof/>
          <w:sz w:val="24"/>
          <w:szCs w:val="24"/>
        </w:rPr>
        <w:object w:dxaOrig="4838" w:dyaOrig="2894" w14:anchorId="5D950CF5">
          <v:rect id="rectole0000000001" o:spid="_x0000_i1026" style="width:228pt;height:2in" o:ole="" o:preferrelative="t" stroked="f">
            <v:imagedata r:id="rId6" o:title=""/>
          </v:rect>
          <o:OLEObject Type="Embed" ProgID="StaticMetafile" ShapeID="rectole0000000001" DrawAspect="Content" ObjectID="_1781187997" r:id="rId7"/>
        </w:object>
      </w:r>
    </w:p>
    <w:p w14:paraId="5D84EBDC" w14:textId="3F0BED5D" w:rsidR="000A2B3D" w:rsidRPr="00736A86" w:rsidRDefault="000A2B3D" w:rsidP="000A2B3D">
      <w:pPr>
        <w:bidi/>
        <w:spacing w:line="480" w:lineRule="auto"/>
        <w:jc w:val="both"/>
        <w:rPr>
          <w:rFonts w:eastAsia="Calibri" w:cstheme="minorHAnsi"/>
          <w:sz w:val="20"/>
          <w:szCs w:val="20"/>
        </w:rPr>
      </w:pPr>
      <w:r w:rsidRPr="00736A86">
        <w:rPr>
          <w:rFonts w:eastAsia="Calibri" w:cstheme="minorHAnsi"/>
          <w:sz w:val="20"/>
          <w:szCs w:val="20"/>
          <w:rtl/>
        </w:rPr>
        <w:t>شکل 2. توموگرافی کامپیوتری قفسه سینه یک فیستول برونش مری را بین برونش اصلی چپ و مری نشان میدهد</w:t>
      </w:r>
    </w:p>
    <w:p w14:paraId="4F593601" w14:textId="77777777" w:rsidR="000A2B3D" w:rsidRPr="005C21BB" w:rsidRDefault="0030417E" w:rsidP="000A2B3D">
      <w:pPr>
        <w:spacing w:line="480" w:lineRule="auto"/>
        <w:jc w:val="center"/>
        <w:rPr>
          <w:rFonts w:eastAsia="Calibri" w:cstheme="minorHAnsi"/>
          <w:sz w:val="24"/>
          <w:szCs w:val="24"/>
        </w:rPr>
      </w:pPr>
      <w:r w:rsidRPr="005C21BB">
        <w:rPr>
          <w:rFonts w:cstheme="minorHAnsi"/>
          <w:noProof/>
          <w:sz w:val="24"/>
          <w:szCs w:val="24"/>
        </w:rPr>
        <w:object w:dxaOrig="4536" w:dyaOrig="4276" w14:anchorId="3A1EE8F3">
          <v:rect id="rectole0000000002" o:spid="_x0000_i1027" style="width:198pt;height:138pt" o:ole="" o:preferrelative="t" stroked="f">
            <v:imagedata r:id="rId8" o:title=""/>
          </v:rect>
          <o:OLEObject Type="Embed" ProgID="StaticMetafile" ShapeID="rectole0000000002" DrawAspect="Content" ObjectID="_1781187998" r:id="rId9"/>
        </w:object>
      </w:r>
      <w:r w:rsidR="000A2B3D" w:rsidRPr="005C21BB">
        <w:rPr>
          <w:rFonts w:cstheme="minorHAnsi"/>
          <w:noProof/>
          <w:sz w:val="24"/>
          <w:szCs w:val="24"/>
        </w:rPr>
        <w:t xml:space="preserve">               </w:t>
      </w:r>
      <w:r w:rsidRPr="005C21BB">
        <w:rPr>
          <w:rFonts w:cstheme="minorHAnsi"/>
          <w:noProof/>
          <w:sz w:val="24"/>
          <w:szCs w:val="24"/>
        </w:rPr>
        <w:object w:dxaOrig="4799" w:dyaOrig="4277" w14:anchorId="4EDB72DD">
          <v:rect id="rectole0000000003" o:spid="_x0000_i1028" style="width:198pt;height:138pt" o:ole="" o:preferrelative="t" stroked="f">
            <v:imagedata r:id="rId10" o:title=""/>
          </v:rect>
          <o:OLEObject Type="Embed" ProgID="StaticMetafile" ShapeID="rectole0000000003" DrawAspect="Content" ObjectID="_1781187999" r:id="rId11"/>
        </w:object>
      </w:r>
    </w:p>
    <w:p w14:paraId="2C79B176" w14:textId="77777777" w:rsidR="000A2B3D" w:rsidRPr="005C21BB" w:rsidRDefault="000A2B3D" w:rsidP="000A2B3D">
      <w:pPr>
        <w:spacing w:line="480" w:lineRule="auto"/>
        <w:jc w:val="center"/>
        <w:rPr>
          <w:rFonts w:eastAsia="Calibri" w:cstheme="minorHAnsi"/>
          <w:sz w:val="24"/>
          <w:szCs w:val="24"/>
        </w:rPr>
      </w:pPr>
    </w:p>
    <w:p w14:paraId="5399C153" w14:textId="77777777" w:rsidR="000A2B3D" w:rsidRPr="005C21BB" w:rsidRDefault="0030417E" w:rsidP="000A2B3D">
      <w:pPr>
        <w:spacing w:line="480" w:lineRule="auto"/>
        <w:jc w:val="center"/>
        <w:rPr>
          <w:rFonts w:eastAsia="Calibri" w:cstheme="minorHAnsi"/>
          <w:sz w:val="24"/>
          <w:szCs w:val="24"/>
        </w:rPr>
      </w:pPr>
      <w:r w:rsidRPr="005C21BB">
        <w:rPr>
          <w:rFonts w:cstheme="minorHAnsi"/>
          <w:noProof/>
          <w:sz w:val="24"/>
          <w:szCs w:val="24"/>
        </w:rPr>
        <w:object w:dxaOrig="4877" w:dyaOrig="3416" w14:anchorId="53D27827">
          <v:rect id="rectole0000000004" o:spid="_x0000_i1029" style="width:198pt;height:168pt" o:ole="" o:preferrelative="t" stroked="f">
            <v:imagedata r:id="rId12" o:title=""/>
          </v:rect>
          <o:OLEObject Type="Embed" ProgID="StaticMetafile" ShapeID="rectole0000000004" DrawAspect="Content" ObjectID="_1781188000" r:id="rId13"/>
        </w:object>
      </w:r>
    </w:p>
    <w:p w14:paraId="0516A306" w14:textId="5251169F" w:rsidR="000A2B3D" w:rsidRPr="00736A86" w:rsidRDefault="000A2B3D" w:rsidP="000A2B3D">
      <w:pPr>
        <w:bidi/>
        <w:spacing w:line="480" w:lineRule="auto"/>
        <w:jc w:val="both"/>
        <w:rPr>
          <w:rFonts w:eastAsia="Calibri" w:cstheme="minorHAnsi"/>
        </w:rPr>
      </w:pPr>
      <w:r w:rsidRPr="00736A86">
        <w:rPr>
          <w:rFonts w:eastAsia="Calibri" w:cstheme="minorHAnsi"/>
          <w:sz w:val="20"/>
          <w:szCs w:val="20"/>
          <w:rtl/>
        </w:rPr>
        <w:t>شکل 3. بررسی برونکوسکوپی  فیستول برونش مری و بافت نکروزه را در برونش اصلی سمت چپ پروگزیمال (</w:t>
      </w:r>
      <w:r w:rsidRPr="00736A86">
        <w:rPr>
          <w:rFonts w:eastAsia="Calibri" w:cstheme="minorHAnsi"/>
          <w:sz w:val="20"/>
          <w:szCs w:val="20"/>
        </w:rPr>
        <w:t>A</w:t>
      </w:r>
      <w:r w:rsidRPr="00736A86">
        <w:rPr>
          <w:rFonts w:eastAsia="Calibri" w:cstheme="minorHAnsi"/>
          <w:sz w:val="20"/>
          <w:szCs w:val="20"/>
          <w:rtl/>
        </w:rPr>
        <w:t xml:space="preserve"> و </w:t>
      </w:r>
      <w:r w:rsidRPr="00736A86">
        <w:rPr>
          <w:rFonts w:eastAsia="Calibri" w:cstheme="minorHAnsi"/>
          <w:sz w:val="20"/>
          <w:szCs w:val="20"/>
        </w:rPr>
        <w:t>B</w:t>
      </w:r>
      <w:r w:rsidRPr="00736A86">
        <w:rPr>
          <w:rFonts w:eastAsia="Calibri" w:cstheme="minorHAnsi"/>
          <w:sz w:val="20"/>
          <w:szCs w:val="20"/>
          <w:rtl/>
        </w:rPr>
        <w:t xml:space="preserve">) نشان میدهد. معاینه آندوسکوپی </w:t>
      </w:r>
      <w:r w:rsidR="003163AB">
        <w:rPr>
          <w:rFonts w:eastAsia="Calibri" w:cs="Times New Roman" w:hint="cs"/>
          <w:sz w:val="20"/>
          <w:szCs w:val="20"/>
          <w:rtl/>
        </w:rPr>
        <w:t>(</w:t>
      </w:r>
      <w:r w:rsidR="00A75217">
        <w:rPr>
          <w:rFonts w:eastAsia="Calibri" w:cs="Times New Roman" w:hint="cs"/>
          <w:sz w:val="20"/>
          <w:szCs w:val="20"/>
          <w:lang w:bidi="fa-IR"/>
        </w:rPr>
        <w:t>C</w:t>
      </w:r>
      <w:r w:rsidR="003163AB">
        <w:rPr>
          <w:rFonts w:eastAsia="Calibri" w:cs="Times New Roman" w:hint="cs"/>
          <w:sz w:val="20"/>
          <w:szCs w:val="20"/>
          <w:rtl/>
        </w:rPr>
        <w:t>)</w:t>
      </w:r>
      <w:r w:rsidRPr="00736A86">
        <w:rPr>
          <w:rFonts w:eastAsia="Calibri" w:cstheme="minorHAnsi"/>
          <w:sz w:val="20"/>
          <w:szCs w:val="20"/>
          <w:rtl/>
        </w:rPr>
        <w:t xml:space="preserve">دستگاه گوارش فوقانی مری، ادم مخاطی شدید، اگزودا، مخاط شکننده، ناحیه موضعی نکروز </w:t>
      </w:r>
      <w:r w:rsidR="0045297A">
        <w:rPr>
          <w:rFonts w:eastAsia="Calibri" w:cs="Times New Roman" w:hint="cs"/>
          <w:sz w:val="20"/>
          <w:szCs w:val="20"/>
          <w:rtl/>
        </w:rPr>
        <w:t xml:space="preserve">در مری </w:t>
      </w:r>
    </w:p>
    <w:p w14:paraId="5078CCE9" w14:textId="77777777" w:rsidR="000A2B3D" w:rsidRPr="005C21BB" w:rsidRDefault="000A2B3D" w:rsidP="000A2B3D">
      <w:pPr>
        <w:spacing w:line="480" w:lineRule="auto"/>
        <w:jc w:val="center"/>
        <w:rPr>
          <w:rFonts w:cstheme="minorHAnsi"/>
          <w:sz w:val="24"/>
          <w:szCs w:val="24"/>
        </w:rPr>
      </w:pPr>
      <w:r w:rsidRPr="005C21BB"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50E5293F" wp14:editId="5E2C37A1">
            <wp:extent cx="4947139" cy="3710354"/>
            <wp:effectExtent l="0" t="0" r="6350" b="4445"/>
            <wp:docPr id="315194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94270" name="Picture 31519427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241" cy="371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9D52B" w14:textId="52EC4ABF" w:rsidR="000A2B3D" w:rsidRPr="00E8796A" w:rsidRDefault="000A2B3D" w:rsidP="00E8796A">
      <w:pPr>
        <w:pStyle w:val="NormalWeb"/>
        <w:spacing w:before="0" w:after="0"/>
        <w:textAlignment w:val="baseline"/>
        <w:divId w:val="1799832191"/>
        <w:rPr>
          <w:rFonts w:ascii="Open Sans" w:hAnsi="Open Sans" w:cs="Open Sans"/>
          <w:color w:val="333333"/>
        </w:rPr>
      </w:pPr>
      <w:r w:rsidRPr="00736A86">
        <w:rPr>
          <w:rFonts w:eastAsia="Calibri" w:cstheme="minorHAnsi"/>
          <w:sz w:val="20"/>
          <w:szCs w:val="20"/>
          <w:rtl/>
        </w:rPr>
        <w:t>شکل 4. نمونه بافت شناسی بیوپسی برونکوسکوپی</w:t>
      </w:r>
      <w:r w:rsidR="0030417E" w:rsidRPr="0030417E">
        <w:rPr>
          <w:rFonts w:eastAsia="Calibri" w:hint="cs"/>
          <w:sz w:val="20"/>
          <w:szCs w:val="20"/>
          <w:rtl/>
        </w:rPr>
        <w:t xml:space="preserve"> </w:t>
      </w:r>
      <w:r w:rsidR="00202ED1">
        <w:rPr>
          <w:rFonts w:eastAsia="Calibri" w:hint="cs"/>
          <w:sz w:val="20"/>
          <w:szCs w:val="20"/>
          <w:rtl/>
        </w:rPr>
        <w:t xml:space="preserve">رشته های پهن </w:t>
      </w:r>
      <w:r w:rsidR="00CF0D49">
        <w:rPr>
          <w:rFonts w:eastAsia="Calibri" w:hint="cs"/>
          <w:sz w:val="20"/>
          <w:szCs w:val="20"/>
          <w:rtl/>
        </w:rPr>
        <w:t>ه</w:t>
      </w:r>
      <w:r w:rsidR="002D5E5F">
        <w:rPr>
          <w:rFonts w:eastAsia="Calibri" w:hint="cs"/>
          <w:sz w:val="20"/>
          <w:szCs w:val="20"/>
          <w:rtl/>
        </w:rPr>
        <w:t>ا</w:t>
      </w:r>
      <w:r w:rsidR="00CF0D49">
        <w:rPr>
          <w:rFonts w:eastAsia="Calibri" w:hint="cs"/>
          <w:sz w:val="20"/>
          <w:szCs w:val="20"/>
          <w:rtl/>
        </w:rPr>
        <w:t>یف</w:t>
      </w:r>
      <w:r w:rsidR="00861207">
        <w:rPr>
          <w:rFonts w:eastAsia="Calibri" w:hint="cs"/>
          <w:sz w:val="20"/>
          <w:szCs w:val="20"/>
          <w:rtl/>
        </w:rPr>
        <w:t xml:space="preserve"> </w:t>
      </w:r>
      <w:r w:rsidRPr="00736A86">
        <w:rPr>
          <w:rFonts w:eastAsia="Calibri" w:cstheme="minorHAnsi"/>
          <w:sz w:val="20"/>
          <w:szCs w:val="20"/>
          <w:rtl/>
        </w:rPr>
        <w:t xml:space="preserve">قارچی </w:t>
      </w:r>
      <w:r w:rsidR="001F11F7">
        <w:rPr>
          <w:rFonts w:ascii="Open Sans" w:hAnsi="Open Sans" w:hint="cs"/>
          <w:color w:val="333333"/>
          <w:rtl/>
        </w:rPr>
        <w:t>ب</w:t>
      </w:r>
      <w:r w:rsidR="001F11F7">
        <w:rPr>
          <w:rFonts w:ascii="Open Sans" w:hAnsi="Open Sans"/>
          <w:color w:val="333333"/>
          <w:rtl/>
        </w:rPr>
        <w:t>دون سپتا</w:t>
      </w:r>
      <w:r w:rsidR="007729D1">
        <w:rPr>
          <w:rFonts w:ascii="Open Sans" w:hAnsi="Open Sans"/>
          <w:color w:val="333333"/>
          <w:rtl/>
        </w:rPr>
        <w:t xml:space="preserve"> </w:t>
      </w:r>
      <w:r w:rsidR="00C974A5">
        <w:rPr>
          <w:rFonts w:ascii="Open Sans" w:hAnsi="Open Sans" w:hint="cs"/>
          <w:color w:val="333333"/>
          <w:rtl/>
        </w:rPr>
        <w:t>بیانگر موکورمایکوزیس</w:t>
      </w:r>
    </w:p>
    <w:p w14:paraId="011CE4BF" w14:textId="77777777" w:rsidR="000A2B3D" w:rsidRPr="005C21BB" w:rsidRDefault="000A2B3D" w:rsidP="000A2B3D">
      <w:pPr>
        <w:bidi/>
        <w:spacing w:line="480" w:lineRule="auto"/>
        <w:jc w:val="both"/>
        <w:rPr>
          <w:rFonts w:eastAsia="Calibri" w:cstheme="minorHAnsi"/>
          <w:sz w:val="24"/>
          <w:szCs w:val="24"/>
        </w:rPr>
      </w:pPr>
    </w:p>
    <w:p w14:paraId="4C802F67" w14:textId="77777777" w:rsidR="000A2B3D" w:rsidRPr="005C21BB" w:rsidRDefault="000A2B3D" w:rsidP="000A2B3D">
      <w:pPr>
        <w:spacing w:line="480" w:lineRule="auto"/>
        <w:jc w:val="both"/>
        <w:rPr>
          <w:rFonts w:eastAsia="Calibri" w:cstheme="minorHAnsi"/>
          <w:sz w:val="24"/>
          <w:szCs w:val="24"/>
        </w:rPr>
      </w:pPr>
    </w:p>
    <w:p w14:paraId="6CA76F36" w14:textId="77777777" w:rsidR="000A2B3D" w:rsidRPr="005C21BB" w:rsidRDefault="000A2B3D" w:rsidP="000A2B3D">
      <w:pPr>
        <w:spacing w:line="480" w:lineRule="auto"/>
        <w:jc w:val="both"/>
        <w:rPr>
          <w:rFonts w:eastAsia="Calibri" w:cstheme="minorHAnsi"/>
          <w:sz w:val="24"/>
          <w:szCs w:val="24"/>
        </w:rPr>
      </w:pPr>
    </w:p>
    <w:p w14:paraId="6E626C64" w14:textId="77777777" w:rsidR="000A2B3D" w:rsidRPr="005C21BB" w:rsidRDefault="000A2B3D" w:rsidP="000A2B3D">
      <w:pPr>
        <w:spacing w:line="480" w:lineRule="auto"/>
        <w:jc w:val="both"/>
        <w:rPr>
          <w:rFonts w:eastAsia="Calibri" w:cstheme="minorHAnsi"/>
          <w:sz w:val="24"/>
          <w:szCs w:val="24"/>
        </w:rPr>
      </w:pPr>
    </w:p>
    <w:p w14:paraId="1478B593" w14:textId="77777777" w:rsidR="000A2B3D" w:rsidRPr="005C21BB" w:rsidRDefault="000A2B3D" w:rsidP="000A2B3D">
      <w:pPr>
        <w:bidi/>
        <w:rPr>
          <w:rFonts w:cstheme="minorHAnsi"/>
        </w:rPr>
      </w:pPr>
    </w:p>
    <w:sectPr w:rsidR="000A2B3D" w:rsidRPr="005C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08"/>
    <w:rsid w:val="000154A9"/>
    <w:rsid w:val="000A2B3D"/>
    <w:rsid w:val="001746A9"/>
    <w:rsid w:val="00177726"/>
    <w:rsid w:val="001F11F7"/>
    <w:rsid w:val="00201A93"/>
    <w:rsid w:val="00202ED1"/>
    <w:rsid w:val="0020381F"/>
    <w:rsid w:val="002D4E57"/>
    <w:rsid w:val="002D5E5F"/>
    <w:rsid w:val="002F4E18"/>
    <w:rsid w:val="0030417E"/>
    <w:rsid w:val="003163AB"/>
    <w:rsid w:val="003722F7"/>
    <w:rsid w:val="003D629A"/>
    <w:rsid w:val="003E0C4C"/>
    <w:rsid w:val="0045297A"/>
    <w:rsid w:val="00484A1C"/>
    <w:rsid w:val="004910E0"/>
    <w:rsid w:val="005C21BB"/>
    <w:rsid w:val="00645AD3"/>
    <w:rsid w:val="006835C0"/>
    <w:rsid w:val="0069414D"/>
    <w:rsid w:val="00735A6C"/>
    <w:rsid w:val="00736A86"/>
    <w:rsid w:val="00760CBD"/>
    <w:rsid w:val="007729D1"/>
    <w:rsid w:val="00784141"/>
    <w:rsid w:val="007F130E"/>
    <w:rsid w:val="007F34F8"/>
    <w:rsid w:val="00850296"/>
    <w:rsid w:val="008601E7"/>
    <w:rsid w:val="00861207"/>
    <w:rsid w:val="008A2AF6"/>
    <w:rsid w:val="008B3410"/>
    <w:rsid w:val="008F663C"/>
    <w:rsid w:val="0092209E"/>
    <w:rsid w:val="00945F72"/>
    <w:rsid w:val="00976A04"/>
    <w:rsid w:val="00990FAB"/>
    <w:rsid w:val="009C0549"/>
    <w:rsid w:val="00A102C3"/>
    <w:rsid w:val="00A258D0"/>
    <w:rsid w:val="00A75217"/>
    <w:rsid w:val="00AA2478"/>
    <w:rsid w:val="00AF58E2"/>
    <w:rsid w:val="00B02462"/>
    <w:rsid w:val="00B419DC"/>
    <w:rsid w:val="00BE1848"/>
    <w:rsid w:val="00C875EE"/>
    <w:rsid w:val="00C974A5"/>
    <w:rsid w:val="00CF0D49"/>
    <w:rsid w:val="00D073DC"/>
    <w:rsid w:val="00E60681"/>
    <w:rsid w:val="00E70B87"/>
    <w:rsid w:val="00E8796A"/>
    <w:rsid w:val="00EE3DA8"/>
    <w:rsid w:val="00EF7611"/>
    <w:rsid w:val="00F14CB6"/>
    <w:rsid w:val="00F15DA1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EBB2D"/>
  <w15:chartTrackingRefBased/>
  <w15:docId w15:val="{125DF925-2287-417D-8256-934187A3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0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0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0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0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008"/>
    <w:rPr>
      <w:b/>
      <w:bCs/>
      <w:smallCaps/>
      <w:color w:val="2F5496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0A2B3D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E879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term">
    <w:name w:val="term"/>
    <w:basedOn w:val="DefaultParagraphFont"/>
    <w:rsid w:val="00E8796A"/>
  </w:style>
  <w:style w:type="character" w:styleId="Emphasis">
    <w:name w:val="Emphasis"/>
    <w:basedOn w:val="DefaultParagraphFont"/>
    <w:uiPriority w:val="20"/>
    <w:qFormat/>
    <w:rsid w:val="00E87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6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3065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Alvandi</dc:creator>
  <cp:keywords/>
  <dc:description/>
  <cp:lastModifiedBy>Mahdi Alvandi</cp:lastModifiedBy>
  <cp:revision>3</cp:revision>
  <dcterms:created xsi:type="dcterms:W3CDTF">2024-06-17T07:11:00Z</dcterms:created>
  <dcterms:modified xsi:type="dcterms:W3CDTF">2024-06-29T14:10:00Z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537d02d3e955d5707f984142b6e50b02cc033ecf7edf73a6ad98ef5a893355d2</vt:lpwstr>
  </property>
</Properties>
</file>